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91FD6" w14:textId="77777777" w:rsidR="00BB2929" w:rsidRDefault="00CD284D" w:rsidP="00CD284D">
      <w:pPr>
        <w:jc w:val="center"/>
        <w:rPr>
          <w:rFonts w:ascii="Century Gothic" w:hAnsi="Century Gothic"/>
          <w:sz w:val="24"/>
        </w:rPr>
      </w:pPr>
      <w:r w:rsidRPr="00CD284D">
        <w:rPr>
          <w:rFonts w:ascii="Century Gothic" w:hAnsi="Century Gothic"/>
          <w:sz w:val="24"/>
        </w:rPr>
        <w:t>Accessing the Science Textbook online at home!</w:t>
      </w:r>
    </w:p>
    <w:p w14:paraId="499717CE" w14:textId="77777777" w:rsidR="00546427" w:rsidRPr="00546427" w:rsidRDefault="00546427" w:rsidP="00CD284D">
      <w:pPr>
        <w:jc w:val="center"/>
        <w:rPr>
          <w:rFonts w:ascii="Century Gothic" w:hAnsi="Century Gothic"/>
          <w:b/>
          <w:i/>
        </w:rPr>
      </w:pPr>
      <w:r w:rsidRPr="00546427">
        <w:rPr>
          <w:rFonts w:ascii="Century Gothic" w:hAnsi="Century Gothic"/>
          <w:b/>
          <w:i/>
        </w:rPr>
        <w:t>*Disclaimer* The pictures provided are from a 4</w:t>
      </w:r>
      <w:r w:rsidRPr="00546427">
        <w:rPr>
          <w:rFonts w:ascii="Century Gothic" w:hAnsi="Century Gothic"/>
          <w:b/>
          <w:i/>
          <w:vertAlign w:val="superscript"/>
        </w:rPr>
        <w:t>th</w:t>
      </w:r>
      <w:r w:rsidRPr="00546427">
        <w:rPr>
          <w:rFonts w:ascii="Century Gothic" w:hAnsi="Century Gothic"/>
          <w:b/>
          <w:i/>
        </w:rPr>
        <w:t xml:space="preserve"> grade book, please select the corresponding grade level your student needs. The steps are the same for all grade levels!</w:t>
      </w:r>
    </w:p>
    <w:p w14:paraId="4479031E" w14:textId="77777777" w:rsidR="00CD284D" w:rsidRDefault="00CD284D" w:rsidP="00CD284D">
      <w:pPr>
        <w:jc w:val="center"/>
        <w:rPr>
          <w:rFonts w:ascii="Century Gothic" w:hAnsi="Century Gothic"/>
          <w:sz w:val="24"/>
        </w:rPr>
      </w:pPr>
    </w:p>
    <w:p w14:paraId="71796219" w14:textId="20E60D23" w:rsidR="00CD284D" w:rsidRDefault="00CD284D" w:rsidP="00CD284D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 w:rsidRPr="00CD284D">
        <w:rPr>
          <w:rFonts w:ascii="Century Gothic" w:hAnsi="Century Gothic"/>
          <w:sz w:val="28"/>
        </w:rPr>
        <w:t xml:space="preserve">Go </w:t>
      </w:r>
      <w:proofErr w:type="gramStart"/>
      <w:r w:rsidRPr="00CD284D">
        <w:rPr>
          <w:rFonts w:ascii="Century Gothic" w:hAnsi="Century Gothic"/>
          <w:sz w:val="28"/>
        </w:rPr>
        <w:t xml:space="preserve">to  </w:t>
      </w:r>
      <w:r w:rsidRPr="00CD284D">
        <w:rPr>
          <w:rFonts w:ascii="Century Gothic" w:hAnsi="Century Gothic"/>
          <w:b/>
          <w:sz w:val="24"/>
        </w:rPr>
        <w:t>launchpad.fultonschools.org</w:t>
      </w:r>
      <w:proofErr w:type="gramEnd"/>
      <w:r w:rsidR="00843BA6">
        <w:rPr>
          <w:rFonts w:ascii="Century Gothic" w:hAnsi="Century Gothic"/>
          <w:b/>
          <w:sz w:val="24"/>
        </w:rPr>
        <w:t xml:space="preserve">. </w:t>
      </w:r>
      <w:r w:rsidR="00843BA6" w:rsidRPr="00843BA6">
        <w:rPr>
          <w:rFonts w:ascii="Century Gothic" w:hAnsi="Century Gothic"/>
          <w:bCs/>
          <w:sz w:val="24"/>
        </w:rPr>
        <w:t>You need to go to Class Link</w:t>
      </w:r>
    </w:p>
    <w:p w14:paraId="58B54EDE" w14:textId="77777777" w:rsidR="00CD284D" w:rsidRDefault="00CD284D" w:rsidP="00CD284D">
      <w:pPr>
        <w:rPr>
          <w:rFonts w:ascii="Century Gothic" w:hAnsi="Century Gothic"/>
          <w:sz w:val="24"/>
        </w:rPr>
      </w:pPr>
    </w:p>
    <w:p w14:paraId="3E9F892B" w14:textId="77777777" w:rsidR="00CD284D" w:rsidRPr="00CD284D" w:rsidRDefault="00CD284D" w:rsidP="00CD284D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You should see the following, students know how to sign in using their lunch code as the username and their birthday as the password.</w:t>
      </w:r>
      <w:r w:rsidR="00546427">
        <w:rPr>
          <w:rFonts w:ascii="Century Gothic" w:hAnsi="Century Gothic"/>
          <w:sz w:val="24"/>
        </w:rPr>
        <w:t xml:space="preserve"> Please email your child’s teacher if you need this information.</w:t>
      </w:r>
    </w:p>
    <w:p w14:paraId="095E0D64" w14:textId="77777777" w:rsidR="00CD284D" w:rsidRPr="00CD284D" w:rsidRDefault="00CD284D" w:rsidP="00CD284D">
      <w:pPr>
        <w:pStyle w:val="ListParagraph"/>
        <w:rPr>
          <w:rFonts w:ascii="Century Gothic" w:hAnsi="Century Gothic"/>
          <w:sz w:val="24"/>
        </w:rPr>
      </w:pPr>
    </w:p>
    <w:p w14:paraId="783475D7" w14:textId="77777777" w:rsidR="00CD284D" w:rsidRDefault="00CD284D" w:rsidP="00CD284D">
      <w:pPr>
        <w:pStyle w:val="ListParagraph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drawing>
          <wp:inline distT="0" distB="0" distL="0" distR="0" wp14:anchorId="28EFF7BE" wp14:editId="18FFFB22">
            <wp:extent cx="2605287" cy="23241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222" cy="232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9A202" w14:textId="77777777" w:rsidR="00CD284D" w:rsidRDefault="00CD284D" w:rsidP="00CD284D">
      <w:pPr>
        <w:pStyle w:val="ListParagraph"/>
        <w:jc w:val="center"/>
        <w:rPr>
          <w:rFonts w:ascii="Century Gothic" w:hAnsi="Century Gothic"/>
          <w:sz w:val="24"/>
        </w:rPr>
      </w:pPr>
    </w:p>
    <w:p w14:paraId="13E8E598" w14:textId="77777777" w:rsidR="00CD284D" w:rsidRDefault="00CD284D" w:rsidP="00CD284D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Once logged on click on the following icon, McGraw Hill.  </w:t>
      </w:r>
    </w:p>
    <w:p w14:paraId="68BCBAE7" w14:textId="77777777" w:rsidR="00CD284D" w:rsidRDefault="00CD284D" w:rsidP="00CD284D">
      <w:pPr>
        <w:pStyle w:val="ListParagraph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drawing>
          <wp:inline distT="0" distB="0" distL="0" distR="0" wp14:anchorId="2F52094A" wp14:editId="793B2FB9">
            <wp:extent cx="1498677" cy="1225613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77" cy="122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B2316" w14:textId="77777777" w:rsidR="00CD284D" w:rsidRDefault="00CD284D" w:rsidP="00CD284D">
      <w:pPr>
        <w:pStyle w:val="ListParagraph"/>
        <w:jc w:val="center"/>
        <w:rPr>
          <w:rFonts w:ascii="Century Gothic" w:hAnsi="Century Gothic"/>
          <w:sz w:val="24"/>
        </w:rPr>
      </w:pPr>
    </w:p>
    <w:p w14:paraId="625DBD6F" w14:textId="77777777" w:rsidR="00CD284D" w:rsidRDefault="00CD284D" w:rsidP="00CD284D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Once you have clicked on the icon, you will see different book options to click on. Locate the following book</w:t>
      </w:r>
      <w:r w:rsidR="00546427">
        <w:rPr>
          <w:rFonts w:ascii="Century Gothic" w:hAnsi="Century Gothic"/>
          <w:sz w:val="24"/>
        </w:rPr>
        <w:t xml:space="preserve"> that corresponds with your child’s grade level as it may be a different color than the 4</w:t>
      </w:r>
      <w:r w:rsidR="00546427" w:rsidRPr="00546427">
        <w:rPr>
          <w:rFonts w:ascii="Century Gothic" w:hAnsi="Century Gothic"/>
          <w:sz w:val="24"/>
          <w:vertAlign w:val="superscript"/>
        </w:rPr>
        <w:t>th</w:t>
      </w:r>
      <w:r w:rsidR="00546427">
        <w:rPr>
          <w:rFonts w:ascii="Century Gothic" w:hAnsi="Century Gothic"/>
          <w:sz w:val="24"/>
        </w:rPr>
        <w:t xml:space="preserve"> grade textbook</w:t>
      </w:r>
      <w:r>
        <w:rPr>
          <w:rFonts w:ascii="Century Gothic" w:hAnsi="Century Gothic"/>
          <w:sz w:val="24"/>
        </w:rPr>
        <w:t xml:space="preserve">. </w:t>
      </w:r>
    </w:p>
    <w:p w14:paraId="41393F3D" w14:textId="77777777" w:rsidR="00CD284D" w:rsidRDefault="00CD284D" w:rsidP="00CD284D">
      <w:pPr>
        <w:pStyle w:val="ListParagraph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drawing>
          <wp:inline distT="0" distB="0" distL="0" distR="0" wp14:anchorId="6EA2D639" wp14:editId="78013905">
            <wp:extent cx="6159817" cy="12573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817" cy="125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BE0ED" w14:textId="77777777" w:rsidR="00CD284D" w:rsidRDefault="00CD284D" w:rsidP="00CD284D">
      <w:pPr>
        <w:pStyle w:val="ListParagraph"/>
        <w:rPr>
          <w:rFonts w:ascii="Century Gothic" w:hAnsi="Century Gothic"/>
          <w:sz w:val="24"/>
        </w:rPr>
      </w:pPr>
    </w:p>
    <w:p w14:paraId="3030AECD" w14:textId="77777777" w:rsidR="00CD284D" w:rsidRDefault="00CD284D" w:rsidP="00CD284D">
      <w:pPr>
        <w:pStyle w:val="ListParagraph"/>
        <w:rPr>
          <w:rFonts w:ascii="Century Gothic" w:hAnsi="Century Gothic"/>
          <w:sz w:val="24"/>
        </w:rPr>
      </w:pPr>
    </w:p>
    <w:p w14:paraId="56AECBFB" w14:textId="77777777" w:rsidR="00CD284D" w:rsidRDefault="00CD284D" w:rsidP="00CD284D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lastRenderedPageBreak/>
        <w:t>After clicking on the correct book, you will see the following “home screen” for science resources.</w:t>
      </w:r>
    </w:p>
    <w:p w14:paraId="0AD45067" w14:textId="77777777" w:rsidR="00CD284D" w:rsidRDefault="00CD284D" w:rsidP="00CD284D">
      <w:pPr>
        <w:pStyle w:val="ListParagraph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drawing>
          <wp:inline distT="0" distB="0" distL="0" distR="0" wp14:anchorId="61F57FCF" wp14:editId="2234FFF1">
            <wp:extent cx="4430280" cy="2282825"/>
            <wp:effectExtent l="0" t="0" r="889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100" cy="228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2855" w14:textId="77777777" w:rsidR="00CD284D" w:rsidRDefault="00CD284D" w:rsidP="00CD284D">
      <w:pPr>
        <w:pStyle w:val="ListParagraph"/>
        <w:jc w:val="center"/>
        <w:rPr>
          <w:rFonts w:ascii="Century Gothic" w:hAnsi="Century Gothic"/>
          <w:sz w:val="24"/>
        </w:rPr>
      </w:pPr>
    </w:p>
    <w:p w14:paraId="0FA0FF1A" w14:textId="77777777" w:rsidR="00CD284D" w:rsidRDefault="00CD284D" w:rsidP="00CD284D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In the top, right corner you will see a search bar to type in. Type in “Handbook”.</w:t>
      </w:r>
    </w:p>
    <w:p w14:paraId="2E674118" w14:textId="77777777" w:rsidR="00CD284D" w:rsidRDefault="00CD284D" w:rsidP="00CD284D">
      <w:pPr>
        <w:pStyle w:val="ListParagraph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drawing>
          <wp:inline distT="0" distB="0" distL="0" distR="0" wp14:anchorId="664B8EEC" wp14:editId="7BB6F3C9">
            <wp:extent cx="1263715" cy="50167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715" cy="50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8F57C" w14:textId="77777777" w:rsidR="00CD284D" w:rsidRDefault="00CD284D" w:rsidP="00CD284D">
      <w:pPr>
        <w:pStyle w:val="ListParagraph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drawing>
          <wp:inline distT="0" distB="0" distL="0" distR="0" wp14:anchorId="34B3501E" wp14:editId="5E157087">
            <wp:extent cx="2679838" cy="488975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838" cy="4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E5FA1" w14:textId="77777777" w:rsidR="00CD284D" w:rsidRDefault="00CD284D" w:rsidP="00CD284D">
      <w:pPr>
        <w:pStyle w:val="ListParagraph"/>
        <w:jc w:val="center"/>
        <w:rPr>
          <w:rFonts w:ascii="Century Gothic" w:hAnsi="Century Gothic"/>
          <w:sz w:val="24"/>
        </w:rPr>
      </w:pPr>
    </w:p>
    <w:p w14:paraId="3C176533" w14:textId="77777777" w:rsidR="00CD284D" w:rsidRDefault="00CD284D" w:rsidP="00CD284D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After searching for the handbook, the following results will appear.</w:t>
      </w:r>
    </w:p>
    <w:p w14:paraId="68923AD4" w14:textId="77777777" w:rsidR="00CD284D" w:rsidRDefault="00CD284D" w:rsidP="00CD284D">
      <w:pPr>
        <w:pStyle w:val="ListParagraph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drawing>
          <wp:inline distT="0" distB="0" distL="0" distR="0" wp14:anchorId="778ADEE1" wp14:editId="259556E6">
            <wp:extent cx="5822950" cy="2797173"/>
            <wp:effectExtent l="0" t="0" r="635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608" cy="280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C708" w14:textId="77777777" w:rsidR="00CD284D" w:rsidRDefault="00CD284D" w:rsidP="00CD284D">
      <w:pPr>
        <w:pStyle w:val="ListParagraph"/>
        <w:jc w:val="center"/>
        <w:rPr>
          <w:rFonts w:ascii="Century Gothic" w:hAnsi="Century Gothic"/>
          <w:sz w:val="24"/>
        </w:rPr>
      </w:pPr>
    </w:p>
    <w:p w14:paraId="72CB6CF2" w14:textId="77777777" w:rsidR="00CD284D" w:rsidRDefault="00CD284D" w:rsidP="00CD284D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Click on the first option to locate the Science Textbook</w:t>
      </w:r>
      <w:r w:rsidR="00546427">
        <w:rPr>
          <w:rFonts w:ascii="Century Gothic" w:hAnsi="Century Gothic"/>
          <w:sz w:val="24"/>
        </w:rPr>
        <w:t>, make sure your options of book say the correct grade level needed</w:t>
      </w:r>
      <w:r>
        <w:rPr>
          <w:rFonts w:ascii="Century Gothic" w:hAnsi="Century Gothic"/>
          <w:sz w:val="24"/>
        </w:rPr>
        <w:t>.</w:t>
      </w:r>
    </w:p>
    <w:p w14:paraId="011F8777" w14:textId="77777777" w:rsidR="00CD284D" w:rsidRDefault="007E6FDC" w:rsidP="007E6FDC">
      <w:pPr>
        <w:pStyle w:val="ListParagraph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drawing>
          <wp:inline distT="0" distB="0" distL="0" distR="0" wp14:anchorId="6D338474" wp14:editId="6C6D3A3E">
            <wp:extent cx="3518081" cy="857294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081" cy="85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83F9" w14:textId="77777777" w:rsidR="007E6FDC" w:rsidRDefault="007E6FDC" w:rsidP="007E6FDC">
      <w:pPr>
        <w:pStyle w:val="ListParagraph"/>
        <w:jc w:val="center"/>
        <w:rPr>
          <w:rFonts w:ascii="Century Gothic" w:hAnsi="Century Gothic"/>
          <w:sz w:val="24"/>
        </w:rPr>
      </w:pPr>
    </w:p>
    <w:p w14:paraId="5C7FB395" w14:textId="77777777" w:rsidR="007E6FDC" w:rsidRDefault="007E6FDC" w:rsidP="007E6FDC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lastRenderedPageBreak/>
        <w:t xml:space="preserve">After clicking on the </w:t>
      </w:r>
      <w:r w:rsidR="00546427">
        <w:rPr>
          <w:rFonts w:ascii="Century Gothic" w:hAnsi="Century Gothic"/>
          <w:sz w:val="24"/>
        </w:rPr>
        <w:t>“Georgia Inspire Science Grade ___</w:t>
      </w:r>
      <w:r>
        <w:rPr>
          <w:rFonts w:ascii="Century Gothic" w:hAnsi="Century Gothic"/>
          <w:sz w:val="24"/>
        </w:rPr>
        <w:t xml:space="preserve"> Handbook” you will see the cover of the book, use tools to navigate through the entire textbook.</w:t>
      </w:r>
    </w:p>
    <w:p w14:paraId="2A195573" w14:textId="77777777" w:rsidR="007E6FDC" w:rsidRPr="00CD284D" w:rsidRDefault="007E6FDC" w:rsidP="007E6FDC">
      <w:pPr>
        <w:pStyle w:val="ListParagraph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drawing>
          <wp:inline distT="0" distB="0" distL="0" distR="0" wp14:anchorId="35605024" wp14:editId="4AEF330B">
            <wp:extent cx="6324600" cy="3064503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186" cy="306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6FDC" w:rsidRPr="00CD284D" w:rsidSect="00CD28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217F3E"/>
    <w:multiLevelType w:val="hybridMultilevel"/>
    <w:tmpl w:val="9C6EC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84D"/>
    <w:rsid w:val="0040341B"/>
    <w:rsid w:val="00546427"/>
    <w:rsid w:val="007E6FDC"/>
    <w:rsid w:val="00843BA6"/>
    <w:rsid w:val="00972337"/>
    <w:rsid w:val="00BB2929"/>
    <w:rsid w:val="00CD2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02310"/>
  <w15:chartTrackingRefBased/>
  <w15:docId w15:val="{84904A99-AA39-4CB2-AC11-1DA5B58F4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28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Madison R</dc:creator>
  <cp:keywords/>
  <dc:description/>
  <cp:lastModifiedBy>Andres Arango</cp:lastModifiedBy>
  <cp:revision>2</cp:revision>
  <dcterms:created xsi:type="dcterms:W3CDTF">2020-07-29T17:46:00Z</dcterms:created>
  <dcterms:modified xsi:type="dcterms:W3CDTF">2020-07-29T17:46:00Z</dcterms:modified>
</cp:coreProperties>
</file>